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551AF90D" w:rsidR="000B24AA" w:rsidRPr="00294BAB" w:rsidRDefault="000B1A0C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ავტომანქანა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576AD">
        <w:rPr>
          <w:rFonts w:ascii="Sylfaen" w:hAnsi="Sylfaen" w:cs="Sylfaen"/>
          <w:b/>
          <w:noProof/>
          <w:sz w:val="24"/>
          <w:szCs w:val="24"/>
          <w:lang w:val="ka-GE"/>
        </w:rPr>
        <w:t>მიცუბიში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94BAB" w:rsidRPr="00A576AD">
        <w:rPr>
          <w:rFonts w:ascii="Sylfaen" w:hAnsi="Sylfaen" w:cs="Sylfaen"/>
          <w:b/>
          <w:noProof/>
          <w:sz w:val="24"/>
          <w:szCs w:val="24"/>
        </w:rPr>
        <w:t>L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94BAB" w:rsidRPr="00A576AD">
        <w:rPr>
          <w:rFonts w:ascii="Sylfaen" w:hAnsi="Sylfaen" w:cs="Sylfaen"/>
          <w:b/>
          <w:noProof/>
          <w:sz w:val="24"/>
          <w:szCs w:val="24"/>
        </w:rPr>
        <w:t>200</w:t>
      </w:r>
      <w:r w:rsidR="00A576AD">
        <w:rPr>
          <w:rFonts w:ascii="Sylfaen" w:hAnsi="Sylfaen" w:cs="Sylfaen"/>
          <w:b/>
          <w:noProof/>
          <w:sz w:val="24"/>
          <w:szCs w:val="24"/>
          <w:lang w:val="ka-GE"/>
        </w:rPr>
        <w:t>-</w:t>
      </w:r>
      <w:r w:rsidR="005E04BD">
        <w:rPr>
          <w:rFonts w:ascii="Sylfaen" w:hAnsi="Sylfaen" w:cs="Sylfaen"/>
          <w:b/>
          <w:noProof/>
          <w:sz w:val="24"/>
          <w:szCs w:val="24"/>
          <w:lang w:val="ka-GE"/>
        </w:rPr>
        <w:t>ის ჯავშნირება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2FD459A5" w:rsidR="00936829" w:rsidRDefault="005E04B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1A25A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29766816" w14:textId="47BBBC57" w:rsidR="005E04BD" w:rsidRDefault="000B550F" w:rsidP="001A25A1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5E04BD">
        <w:rPr>
          <w:rFonts w:ascii="Sylfaen" w:hAnsi="Sylfaen" w:cs="Sylfaen"/>
          <w:noProof/>
          <w:lang w:val="ka-GE"/>
        </w:rPr>
        <w:t xml:space="preserve">. 1 (ერთი) ერთეული </w:t>
      </w:r>
      <w:r w:rsidR="00A576AD" w:rsidRPr="00A576AD">
        <w:rPr>
          <w:rFonts w:ascii="Sylfaen" w:hAnsi="Sylfaen" w:cs="Sylfaen"/>
          <w:noProof/>
          <w:lang w:val="ka-GE"/>
        </w:rPr>
        <w:t>ავტომანქანა მიცუბიში</w:t>
      </w:r>
      <w:r w:rsidR="00981BEE" w:rsidRPr="00A576AD">
        <w:rPr>
          <w:rFonts w:ascii="Sylfaen" w:hAnsi="Sylfaen" w:cs="Sylfaen"/>
          <w:noProof/>
          <w:lang w:val="ka-GE"/>
        </w:rPr>
        <w:t xml:space="preserve"> </w:t>
      </w:r>
      <w:r w:rsidR="00981BEE" w:rsidRPr="00A576AD">
        <w:rPr>
          <w:rFonts w:ascii="Sylfaen" w:hAnsi="Sylfaen" w:cs="Sylfaen"/>
          <w:noProof/>
        </w:rPr>
        <w:t>L 200-</w:t>
      </w:r>
      <w:r w:rsidR="00981BEE" w:rsidRPr="00A576AD">
        <w:rPr>
          <w:rFonts w:ascii="Sylfaen" w:hAnsi="Sylfaen" w:cs="Sylfaen"/>
          <w:noProof/>
          <w:lang w:val="ka-GE"/>
        </w:rPr>
        <w:t>ის</w:t>
      </w:r>
      <w:r w:rsidR="005E04BD">
        <w:rPr>
          <w:rFonts w:ascii="Sylfaen" w:hAnsi="Sylfaen" w:cs="Sylfaen"/>
          <w:noProof/>
          <w:lang w:val="ka-GE"/>
        </w:rPr>
        <w:t xml:space="preserve"> ჯავშნირება</w:t>
      </w:r>
      <w:r w:rsidR="00431B69">
        <w:rPr>
          <w:rFonts w:ascii="Sylfaen" w:hAnsi="Sylfaen" w:cs="Sylfaen"/>
          <w:noProof/>
          <w:lang w:val="ka-GE"/>
        </w:rPr>
        <w:t>,</w:t>
      </w:r>
      <w:r w:rsidR="00981BEE">
        <w:rPr>
          <w:rFonts w:ascii="Sylfaen" w:hAnsi="Sylfaen" w:cs="Sylfaen"/>
          <w:noProof/>
          <w:lang w:val="ka-GE"/>
        </w:rPr>
        <w:t xml:space="preserve"> </w:t>
      </w:r>
      <w:r w:rsidR="005E04BD">
        <w:rPr>
          <w:rFonts w:ascii="Sylfaen" w:hAnsi="Sylfaen"/>
          <w:lang w:val="ka-GE"/>
        </w:rPr>
        <w:t xml:space="preserve">სატენდერო განცხადების მე-7-ე პუნქტის და ფასების ცხრილის </w:t>
      </w:r>
      <w:r w:rsidR="005E04BD" w:rsidRPr="005E04BD">
        <w:rPr>
          <w:rFonts w:ascii="Sylfaen" w:hAnsi="Sylfaen"/>
          <w:b/>
          <w:lang w:val="ka-GE"/>
        </w:rPr>
        <w:t xml:space="preserve">(დანართი </w:t>
      </w:r>
      <w:r w:rsidR="005E04BD">
        <w:rPr>
          <w:rFonts w:ascii="Sylfaen" w:hAnsi="Sylfaen"/>
          <w:b/>
        </w:rPr>
        <w:t>#</w:t>
      </w:r>
      <w:r w:rsidR="005E04BD" w:rsidRPr="005E04BD">
        <w:rPr>
          <w:rFonts w:ascii="Sylfaen" w:hAnsi="Sylfaen"/>
          <w:b/>
        </w:rPr>
        <w:t>1</w:t>
      </w:r>
      <w:r w:rsidR="005E04BD">
        <w:rPr>
          <w:rFonts w:ascii="Sylfaen" w:hAnsi="Sylfaen"/>
          <w:lang w:val="ka-GE"/>
        </w:rPr>
        <w:t>) შესაბამისად;</w:t>
      </w:r>
    </w:p>
    <w:p w14:paraId="083532AC" w14:textId="77777777" w:rsidR="001A25A1" w:rsidRPr="00E21B79" w:rsidRDefault="001A25A1" w:rsidP="001A25A1">
      <w:pPr>
        <w:spacing w:after="0" w:line="240" w:lineRule="auto"/>
        <w:rPr>
          <w:rFonts w:ascii="Sylfaen" w:hAnsi="Sylfaen"/>
          <w:lang w:val="ka-GE"/>
        </w:rPr>
      </w:pPr>
    </w:p>
    <w:p w14:paraId="315B3411" w14:textId="0CEB40CA" w:rsidR="002B7758" w:rsidRPr="00CD14A8" w:rsidRDefault="00371800" w:rsidP="001A25A1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3C7AE426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Pr="00503B24">
        <w:rPr>
          <w:rFonts w:ascii="Sylfaen" w:hAnsi="Sylfaen"/>
        </w:rPr>
        <w:t>:</w:t>
      </w:r>
    </w:p>
    <w:p w14:paraId="518F59B9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0371F8D6" w14:textId="77777777" w:rsidR="00332200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რეესტრიდან)</w:t>
      </w:r>
      <w:r>
        <w:rPr>
          <w:rFonts w:ascii="Sylfaen" w:hAnsi="Sylfaen"/>
          <w:lang w:val="ka-GE"/>
        </w:rPr>
        <w:t>;</w:t>
      </w:r>
    </w:p>
    <w:p w14:paraId="4663C910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განიხილება კომპანიები, რომლებიც მინიმუმ 2 (ორი) წელიწადია დაფუძნებული</w:t>
      </w:r>
      <w:r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7D2541CD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195A5142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სერტიფიკატები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8EC0727" w14:textId="7BDC45D0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>
        <w:rPr>
          <w:rFonts w:ascii="Sylfaen" w:hAnsi="Sylfaen"/>
          <w:b/>
          <w:lang w:val="ka-GE"/>
        </w:rPr>
        <w:t>(დანართი #</w:t>
      </w:r>
      <w:r w:rsidRPr="00200C26">
        <w:rPr>
          <w:rFonts w:ascii="Sylfaen" w:hAnsi="Sylfaen"/>
          <w:b/>
          <w:lang w:val="ka-GE"/>
        </w:rPr>
        <w:t>1</w:t>
      </w:r>
      <w:r w:rsidR="006A031B">
        <w:rPr>
          <w:rFonts w:ascii="Sylfaen" w:hAnsi="Sylfaen"/>
          <w:lang w:val="ka-GE"/>
        </w:rPr>
        <w:t>)</w:t>
      </w:r>
      <w:r w:rsidR="006A031B" w:rsidRPr="006A031B">
        <w:rPr>
          <w:rFonts w:ascii="Sylfaen" w:hAnsi="Sylfaen"/>
          <w:lang w:val="ka-GE"/>
        </w:rPr>
        <w:t xml:space="preserve"> და</w:t>
      </w:r>
      <w:r w:rsidR="006A031B">
        <w:rPr>
          <w:rFonts w:ascii="Sylfaen" w:hAnsi="Sylfaen"/>
          <w:b/>
          <w:lang w:val="ka-GE"/>
        </w:rPr>
        <w:t xml:space="preserve">  </w:t>
      </w:r>
      <w:r w:rsidR="006A031B">
        <w:rPr>
          <w:rFonts w:ascii="Sylfaen" w:hAnsi="Sylfaen"/>
          <w:lang w:val="ka-GE"/>
        </w:rPr>
        <w:t>სატენდერო განცხადების მე-7-ე პუნქტის</w:t>
      </w:r>
      <w:r w:rsidR="006A031B">
        <w:rPr>
          <w:rFonts w:ascii="Sylfaen" w:hAnsi="Sylfaen"/>
          <w:b/>
          <w:lang w:val="ka-GE"/>
        </w:rPr>
        <w:t xml:space="preserve"> </w:t>
      </w:r>
      <w:r w:rsidRPr="00503B24">
        <w:rPr>
          <w:rFonts w:ascii="Sylfaen" w:hAnsi="Sylfaen"/>
          <w:lang w:val="ka-GE"/>
        </w:rPr>
        <w:t>მიხედვით;</w:t>
      </w:r>
    </w:p>
    <w:p w14:paraId="51DB2328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5EE09404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Pr="00503B24">
        <w:rPr>
          <w:rFonts w:ascii="Sylfaen" w:hAnsi="Sylfaen"/>
        </w:rPr>
        <w:t xml:space="preserve"> </w:t>
      </w:r>
      <w:r w:rsidRPr="00503B24">
        <w:rPr>
          <w:rFonts w:ascii="Sylfaen" w:hAnsi="Sylfaen"/>
          <w:lang w:val="ka-GE"/>
        </w:rPr>
        <w:t>ვადებსა და პირობებზე;</w:t>
      </w:r>
    </w:p>
    <w:p w14:paraId="689B392A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25ECE6B0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0C5AAD08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0DACBD23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14:paraId="357C4926" w14:textId="77777777" w:rsidR="00623F94" w:rsidRPr="00CD14A8" w:rsidRDefault="00623F94" w:rsidP="00623F9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623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14:paraId="10E0218C" w14:textId="77777777" w:rsidR="00371800" w:rsidRPr="00CD14A8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3BF32" w14:textId="0D5387C1" w:rsidR="008A6BD4" w:rsidRDefault="00F33F4F" w:rsidP="00F33F4F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საქართველო, ქ.თბილისი,</w:t>
      </w:r>
      <w:r w:rsidRPr="00CD14A8">
        <w:rPr>
          <w:rFonts w:ascii="Sylfaen" w:hAnsi="Sylfaen"/>
          <w:lang w:val="ka-GE"/>
        </w:rPr>
        <w:t xml:space="preserve"> სს </w:t>
      </w:r>
      <w:r>
        <w:rPr>
          <w:rFonts w:ascii="Sylfaen" w:hAnsi="Sylfaen"/>
          <w:lang w:val="ka-GE"/>
        </w:rPr>
        <w:t>„ლიბერთი ბანკი“,</w:t>
      </w:r>
      <w:r w:rsidRPr="00CD14A8">
        <w:rPr>
          <w:rFonts w:ascii="Sylfaen" w:hAnsi="Sylfaen"/>
          <w:lang w:val="ka-GE"/>
        </w:rPr>
        <w:t xml:space="preserve"> ი.ჭავჭავაძის გამზ. #74, </w:t>
      </w:r>
      <w:r>
        <w:rPr>
          <w:rFonts w:ascii="Sylfaen" w:hAnsi="Sylfaen"/>
          <w:lang w:val="ka-GE"/>
        </w:rPr>
        <w:t>0162;</w:t>
      </w:r>
    </w:p>
    <w:p w14:paraId="588BA4D2" w14:textId="77777777" w:rsidR="00F33F4F" w:rsidRDefault="00F33F4F" w:rsidP="00F33F4F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1A25A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3A39772C" w14:textId="77777777" w:rsidR="00D03FFC" w:rsidRDefault="00D03FFC" w:rsidP="001A25A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499DA4A8" w14:textId="77777777" w:rsidR="00D03FFC" w:rsidRPr="00721205" w:rsidRDefault="00D03FFC" w:rsidP="001A25A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FC29A6C" w14:textId="29D5BC79" w:rsidR="00D03FFC" w:rsidRDefault="00D03FFC" w:rsidP="001A25A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6D074E">
        <w:rPr>
          <w:rFonts w:ascii="Sylfaen" w:hAnsi="Sylfaen" w:cs="Sylfaen"/>
          <w:noProof/>
          <w:lang w:val="ka-GE"/>
        </w:rPr>
        <w:t xml:space="preserve">ფაქტიურად შესრულებული მომსახურების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7AAEF76" w14:textId="77777777" w:rsidR="00D03FFC" w:rsidRDefault="00D03FFC" w:rsidP="001A25A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3B14D9E" w14:textId="77777777" w:rsidR="00D03FFC" w:rsidRDefault="00D03FFC" w:rsidP="001A25A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38197B99" w14:textId="77777777" w:rsidR="007C20E4" w:rsidRDefault="007C20E4" w:rsidP="001A25A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0A53DD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B586D91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5A701337" w14:textId="77777777" w:rsidR="00785DB4" w:rsidRPr="00683432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89E0005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00738DE5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C174801" w14:textId="77EAF2AC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B6CB7BC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CBEFC53" w14:textId="77777777" w:rsidR="00785DB4" w:rsidRPr="00633FEC" w:rsidRDefault="00785DB4" w:rsidP="00785DB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35E2C535" w14:textId="569DA840" w:rsidR="00785DB4" w:rsidRDefault="00785DB4" w:rsidP="00785DB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4F1BFE" w:rsidRPr="004F1BFE">
        <w:rPr>
          <w:rFonts w:ascii="Sylfaen" w:hAnsi="Sylfaen"/>
          <w:b/>
          <w:lang w:val="ka-GE"/>
        </w:rPr>
        <w:t>2022  წლის 18</w:t>
      </w:r>
      <w:r w:rsidRPr="004F1BFE">
        <w:rPr>
          <w:rFonts w:ascii="Sylfaen" w:hAnsi="Sylfaen"/>
          <w:b/>
          <w:lang w:val="ka-GE"/>
        </w:rPr>
        <w:t xml:space="preserve"> მაისი,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57B45FEA" w14:textId="77777777" w:rsidR="00785DB4" w:rsidRDefault="00785DB4" w:rsidP="00785DB4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DD06FCC" w14:textId="77777777" w:rsidR="00785DB4" w:rsidRDefault="00785DB4" w:rsidP="00785DB4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005DAC25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24A1C269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CAC0E1C" w14:textId="77777777" w:rsidR="00785DB4" w:rsidRDefault="00785DB4" w:rsidP="00785DB4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</w:t>
      </w:r>
    </w:p>
    <w:p w14:paraId="5019D0C4" w14:textId="08A7B81D" w:rsidR="003819F1" w:rsidRDefault="003819F1" w:rsidP="00785DB4">
      <w:pPr>
        <w:spacing w:after="0" w:line="360" w:lineRule="auto"/>
        <w:rPr>
          <w:rFonts w:ascii="Sylfaen" w:hAnsi="Sylfaen"/>
          <w:lang w:val="ka-GE"/>
        </w:rPr>
      </w:pPr>
    </w:p>
    <w:p w14:paraId="364BAAEF" w14:textId="77777777" w:rsidR="003819F1" w:rsidRPr="004F1BFE" w:rsidRDefault="003819F1" w:rsidP="003819F1">
      <w:pPr>
        <w:spacing w:after="0" w:line="360" w:lineRule="auto"/>
        <w:ind w:left="360" w:hanging="360"/>
        <w:jc w:val="both"/>
        <w:rPr>
          <w:rFonts w:ascii="Sylfaen" w:hAnsi="Sylfaen" w:cs="Sylfaen"/>
          <w:b/>
          <w:u w:val="single"/>
          <w:lang w:val="ka-GE"/>
        </w:rPr>
      </w:pPr>
      <w:bookmarkStart w:id="0" w:name="_GoBack"/>
      <w:r w:rsidRPr="004F1BFE">
        <w:rPr>
          <w:rFonts w:ascii="Sylfaen" w:hAnsi="Sylfaen" w:cs="Sylfaen"/>
          <w:b/>
          <w:u w:val="single"/>
          <w:lang w:val="ka-GE"/>
        </w:rPr>
        <w:t>7. მინიმალური მოთხოვნები ჯავშნისთვის</w:t>
      </w:r>
    </w:p>
    <w:bookmarkEnd w:id="0"/>
    <w:p w14:paraId="0FE96F02" w14:textId="77777777" w:rsidR="003819F1" w:rsidRPr="00197117" w:rsidRDefault="003819F1" w:rsidP="003819F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97117">
        <w:rPr>
          <w:rFonts w:ascii="Sylfaen" w:hAnsi="Sylfaen" w:cs="Sylfaen"/>
          <w:b/>
          <w:sz w:val="20"/>
          <w:szCs w:val="20"/>
          <w:lang w:val="ka-GE"/>
        </w:rPr>
        <w:t>ა) ჯავშნირება:</w:t>
      </w:r>
    </w:p>
    <w:p w14:paraId="09545B60" w14:textId="77777777" w:rsidR="003819F1" w:rsidRPr="00197117" w:rsidRDefault="003819F1" w:rsidP="003819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 xml:space="preserve">სექტორი - სალონი - დაცვის დონე B4+, 4,40მმ ჯავშანი (ევროსტანდარტი </w:t>
      </w:r>
      <w:r w:rsidRPr="00197117">
        <w:rPr>
          <w:rFonts w:ascii="Sylfaen" w:hAnsi="Sylfaen" w:cs="Sylfaen"/>
          <w:sz w:val="20"/>
          <w:szCs w:val="20"/>
        </w:rPr>
        <w:t>EN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97117">
        <w:rPr>
          <w:rFonts w:ascii="Sylfaen" w:hAnsi="Sylfaen" w:cs="Sylfaen"/>
          <w:sz w:val="20"/>
          <w:szCs w:val="20"/>
        </w:rPr>
        <w:t>1522</w:t>
      </w:r>
      <w:r w:rsidRPr="00197117">
        <w:rPr>
          <w:rFonts w:ascii="Sylfaen" w:hAnsi="Sylfaen" w:cs="Sylfaen"/>
          <w:sz w:val="20"/>
          <w:szCs w:val="20"/>
          <w:lang w:val="ka-GE"/>
        </w:rPr>
        <w:t>);</w:t>
      </w:r>
    </w:p>
    <w:p w14:paraId="04421578" w14:textId="77777777" w:rsidR="003819F1" w:rsidRPr="00197117" w:rsidRDefault="003819F1" w:rsidP="003819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სექტორი - კუნგი - დაცვის დონე B3, ერთი კარით, 2,5მმ ჯავშანი</w:t>
      </w:r>
      <w:r w:rsidRPr="00197117">
        <w:rPr>
          <w:rFonts w:ascii="Sylfaen" w:hAnsi="Sylfaen" w:cs="Sylfaen"/>
          <w:sz w:val="20"/>
          <w:szCs w:val="20"/>
        </w:rPr>
        <w:t xml:space="preserve"> 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(ევროსტანდარტი </w:t>
      </w:r>
      <w:r w:rsidRPr="00197117">
        <w:rPr>
          <w:rFonts w:ascii="Sylfaen" w:hAnsi="Sylfaen" w:cs="Sylfaen"/>
          <w:sz w:val="20"/>
          <w:szCs w:val="20"/>
        </w:rPr>
        <w:t>EN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97117">
        <w:rPr>
          <w:rFonts w:ascii="Sylfaen" w:hAnsi="Sylfaen" w:cs="Sylfaen"/>
          <w:sz w:val="20"/>
          <w:szCs w:val="20"/>
        </w:rPr>
        <w:t>1522</w:t>
      </w:r>
      <w:r w:rsidRPr="00197117">
        <w:rPr>
          <w:rFonts w:ascii="Sylfaen" w:hAnsi="Sylfaen" w:cs="Sylfaen"/>
          <w:sz w:val="20"/>
          <w:szCs w:val="20"/>
          <w:lang w:val="ka-GE"/>
        </w:rPr>
        <w:t>);</w:t>
      </w:r>
    </w:p>
    <w:p w14:paraId="763E5AC8" w14:textId="77777777" w:rsidR="003819F1" w:rsidRPr="00197117" w:rsidRDefault="003819F1" w:rsidP="003819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 xml:space="preserve">მინები - 41,50-44,50მმ სისქის ლამინირებული B4+ (ევროსტანდარტი </w:t>
      </w:r>
      <w:r w:rsidRPr="00197117">
        <w:rPr>
          <w:rFonts w:ascii="Sylfaen" w:hAnsi="Sylfaen" w:cs="Sylfaen"/>
          <w:sz w:val="20"/>
          <w:szCs w:val="20"/>
        </w:rPr>
        <w:t>EN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97117">
        <w:rPr>
          <w:rFonts w:ascii="Sylfaen" w:hAnsi="Sylfaen" w:cs="Sylfaen"/>
          <w:sz w:val="20"/>
          <w:szCs w:val="20"/>
        </w:rPr>
        <w:t>1063</w:t>
      </w:r>
      <w:r w:rsidRPr="00197117">
        <w:rPr>
          <w:rFonts w:ascii="Sylfaen" w:hAnsi="Sylfaen" w:cs="Sylfaen"/>
          <w:sz w:val="20"/>
          <w:szCs w:val="20"/>
          <w:lang w:val="ka-GE"/>
        </w:rPr>
        <w:t>);</w:t>
      </w:r>
      <w:r w:rsidRPr="00197117">
        <w:rPr>
          <w:rFonts w:ascii="Sylfaen" w:hAnsi="Sylfaen" w:cs="Sylfaen"/>
          <w:sz w:val="20"/>
          <w:szCs w:val="20"/>
        </w:rPr>
        <w:t xml:space="preserve"> </w:t>
      </w:r>
    </w:p>
    <w:p w14:paraId="512DA1B7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ჯავშნის ელემენტები იმგვარად უნდა იყოს კაბინაში განლაგებული, რომ იცავდეს 90°-იანი გვერდითი სროლისგან და ზედა მხრიდან 30°-იანი სროლისგან;</w:t>
      </w:r>
    </w:p>
    <w:p w14:paraId="5EA1DB72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 xml:space="preserve"> კარებების ჭრილში უნდა იყოს ჯავშნის თანხვედრა (კარსა და ძარას შორის ჭრილი, ჯავშნით გადაფარული უნდა იყოს არანაკლებ 2 სმ-ით);</w:t>
      </w:r>
      <w:r w:rsidRPr="00197117">
        <w:rPr>
          <w:rFonts w:ascii="Sylfaen" w:hAnsi="Sylfaen" w:cs="Sylfaen"/>
          <w:sz w:val="20"/>
          <w:szCs w:val="20"/>
        </w:rPr>
        <w:t xml:space="preserve"> </w:t>
      </w:r>
    </w:p>
    <w:p w14:paraId="026C88D2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წინა საქარე მინაზე მთლიანად დამცავი შრე უნდა იყოს გადატარებული, აღნიშნული შრე დაცული უნდა იყოს დელამინაციისგან (</w:t>
      </w:r>
      <w:r w:rsidRPr="00197117">
        <w:rPr>
          <w:rFonts w:ascii="Sylfaen" w:hAnsi="Sylfaen"/>
          <w:color w:val="000000"/>
          <w:sz w:val="20"/>
          <w:szCs w:val="20"/>
          <w:lang w:val="ka-GE"/>
        </w:rPr>
        <w:t>შუშების მსხვრევის საწინააღდეგო დამცავი ფენა, გარეგანი ვიზუალური ნიშნების გარეშე)</w:t>
      </w:r>
      <w:r w:rsidRPr="00197117">
        <w:rPr>
          <w:rFonts w:ascii="Sylfaen" w:hAnsi="Sylfaen" w:cs="Sylfaen"/>
          <w:sz w:val="20"/>
          <w:szCs w:val="20"/>
          <w:lang w:val="ka-GE"/>
        </w:rPr>
        <w:t>;</w:t>
      </w:r>
    </w:p>
    <w:p w14:paraId="18C9A30E" w14:textId="77777777" w:rsidR="003819F1" w:rsidRPr="00197117" w:rsidRDefault="003819F1" w:rsidP="003819F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97117">
        <w:rPr>
          <w:rFonts w:ascii="Sylfaen" w:hAnsi="Sylfaen" w:cs="Sylfaen"/>
          <w:b/>
          <w:sz w:val="20"/>
          <w:szCs w:val="20"/>
          <w:lang w:val="ka-GE"/>
        </w:rPr>
        <w:t>ბ) მძღოლის და ეკიპაჟის კაბინა:</w:t>
      </w:r>
    </w:p>
    <w:p w14:paraId="0A80FD80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მძღოლისა და ეკიპაჟის კარის ჩამკეტი ელექტრო</w:t>
      </w:r>
      <w:r w:rsidRPr="00197117">
        <w:rPr>
          <w:rFonts w:ascii="Sylfaen" w:hAnsi="Sylfaen" w:cs="Sylfaen"/>
          <w:sz w:val="20"/>
          <w:szCs w:val="20"/>
        </w:rPr>
        <w:t xml:space="preserve"> </w:t>
      </w:r>
      <w:r w:rsidRPr="00197117">
        <w:rPr>
          <w:rFonts w:ascii="Sylfaen" w:hAnsi="Sylfaen" w:cs="Sylfaen"/>
          <w:sz w:val="20"/>
          <w:szCs w:val="20"/>
          <w:lang w:val="ka-GE"/>
        </w:rPr>
        <w:t>სისტემა</w:t>
      </w:r>
      <w:r w:rsidRPr="00197117">
        <w:rPr>
          <w:rFonts w:ascii="Sylfaen" w:hAnsi="Sylfaen" w:cs="Sylfaen"/>
          <w:sz w:val="20"/>
          <w:szCs w:val="20"/>
        </w:rPr>
        <w:t xml:space="preserve"> (</w:t>
      </w:r>
      <w:r w:rsidRPr="00197117">
        <w:rPr>
          <w:rFonts w:ascii="Sylfaen" w:hAnsi="Sylfaen" w:cs="Sylfaen"/>
          <w:sz w:val="20"/>
          <w:szCs w:val="20"/>
          <w:lang w:val="ka-GE"/>
        </w:rPr>
        <w:t>ჩამკეტი ღილაკი დამონტაჟებული უნდა იყოს მძღოლის სიახლოვეს</w:t>
      </w:r>
      <w:r w:rsidRPr="00197117">
        <w:rPr>
          <w:rFonts w:ascii="Sylfaen" w:hAnsi="Sylfaen" w:cs="Sylfaen"/>
          <w:sz w:val="20"/>
          <w:szCs w:val="20"/>
        </w:rPr>
        <w:t>)</w:t>
      </w:r>
      <w:r w:rsidRPr="00197117">
        <w:rPr>
          <w:rFonts w:ascii="Sylfaen" w:hAnsi="Sylfaen" w:cs="Sylfaen"/>
          <w:sz w:val="20"/>
          <w:szCs w:val="20"/>
          <w:lang w:val="ka-GE"/>
        </w:rPr>
        <w:t>;</w:t>
      </w:r>
    </w:p>
    <w:p w14:paraId="1189BE77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ავტომანქანის ელექტრო წრედის მექანიკური ჩამრთველ/გამომრთველი (აალების ან ხანძრის შემთხვევაში შესაძლებელი უნდა იყოს ელექტროობის სრული გათიშვა ღილაკზე თითის დაჭერით და/ან ბერკეტის დატრიალების საშუალებით);</w:t>
      </w:r>
    </w:p>
    <w:p w14:paraId="6C5CA016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საავარიო სირენა;</w:t>
      </w:r>
    </w:p>
    <w:p w14:paraId="3876696C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4 ცალი სასროლი ნიშა ყველა კარზე (ცეცხლსასროლი იარაღის ლულა უნდა ეტეოდეს ისეთნაირად, რომ  მანქანაში მჯდომს შესაძლებლობა ქონდეს ყველა მიმართულებით ისროლოს);</w:t>
      </w:r>
    </w:p>
    <w:p w14:paraId="31B730C6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ცეცხლმაქრი 2კგ (დიზელის/ბენზინის/ელექტროობის ჩასაქრობად გათვალისწინებული);</w:t>
      </w:r>
    </w:p>
    <w:p w14:paraId="5BD6DBEB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იატაკის ანტისტატიკური, არასრიალა, არააალებადი საფარი</w:t>
      </w:r>
    </w:p>
    <w:p w14:paraId="5CBFA4DB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უკანა ხედვის კამერა მონიტორით;</w:t>
      </w:r>
    </w:p>
    <w:p w14:paraId="3F244145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ჭერზე დამონტაჟებული ტურბო გამწოვი ვენტილაცია;</w:t>
      </w:r>
    </w:p>
    <w:p w14:paraId="6CE8DA7E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კაბინის შიდა კედლები დაფარული უნდა იყოს ე.წ. „ხალიჩის“ მსგავსი მატერიით;</w:t>
      </w:r>
    </w:p>
    <w:p w14:paraId="3C12F93A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სატრანსპორტო საშუალების აკუმულატორი და ელ. ბლოკი უნდა იყოს დაცული ტყვიის მოხვედრის დაზიანებისგან (ჩასმული უნდა იყოს ტყვიაგაუმტარ ჩარჩოში);</w:t>
      </w:r>
    </w:p>
    <w:p w14:paraId="3EEFFDD0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კარის და სტერჟნების გამაგრება, რათა აიტანოს დაჯავშნილი კარის ზეწოლა და კარის მოძრაობისას აიცილოს დეფორმაცია;</w:t>
      </w:r>
    </w:p>
    <w:p w14:paraId="17E8E2F1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დამატებითი დამჭერები (ე.წ. რემნით), გაღებისას კარის მოწყვეტისგან დასაცავად;</w:t>
      </w:r>
    </w:p>
    <w:p w14:paraId="5C56EAE0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კარის დამატებითი შემზღუდავები მძღოლის და გვერდით კარებებზე, რათა კარებების მოძრაობის დროს არ მოხდეს მისი უსაზღვრო მოძრაობა;</w:t>
      </w:r>
    </w:p>
    <w:p w14:paraId="0D7D7D7A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კაბინის შიდა LED განათება;</w:t>
      </w:r>
    </w:p>
    <w:p w14:paraId="22436C97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გამოყენების ინსტრუქცია ქართულ ან რუსულ ენაზე;</w:t>
      </w:r>
    </w:p>
    <w:p w14:paraId="0FA9AA56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საკომუნიკაციო სისტემა როგორც ხმამაღლა მოლაპარაკეზე, ასევე მიკროფონზე (მანქანის სალონიდან გარეთ ლაპარაკის საშუალება, ასევე მანქანის გარეთ ლაპარაკის შიგნით მოსმენა);</w:t>
      </w:r>
    </w:p>
    <w:p w14:paraId="7AF851AC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ხელსაწყოების ყუთი (უნდა შეიცავდეს საბურავის გასაღებს, დამატებით საბურავის, 12 ვოლტიანი „ნასოსი“ საბურავებისთვის, ავტომობილის წონის შესაბამისი ამწე, აფთიაქი);</w:t>
      </w:r>
    </w:p>
    <w:p w14:paraId="236228AD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5 ცალი ციმციმა (2 წინ, 2 უკან და 1 ცალი ჭერზე, მარჯვენა წითელი და მარცხენა ლურჯი);</w:t>
      </w:r>
    </w:p>
    <w:p w14:paraId="07BF2BA0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გამაფრთხილებელი სიგნალი, როდესაც 4x4 არის ჩართული და მძროლი გადააჭარბებს 50კმ სიჩქარეს;</w:t>
      </w:r>
    </w:p>
    <w:p w14:paraId="4BF94422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შიდა მექანიკური საკეტები ყველა კარისთვის;</w:t>
      </w:r>
    </w:p>
    <w:p w14:paraId="34B7B03B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ვიდეო სისტემა 4 ცალი გარე კამერით სახურავზე და 1 ცალი შიდა კამერა მძროლის გვერდით მგზავრის ადგილთან;</w:t>
      </w:r>
    </w:p>
    <w:p w14:paraId="05F0A626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ორკამერიანი ვიდეორეგისტრატორი (შიდა/გარე გადაღების და ჩაწერის ფუნქციით);</w:t>
      </w:r>
    </w:p>
    <w:p w14:paraId="7C22A3B1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გაძლიერებული წინა ბამპერი (ლითონის ბამპერი დუგებით);</w:t>
      </w:r>
    </w:p>
    <w:p w14:paraId="57EEBDBA" w14:textId="77777777" w:rsidR="003819F1" w:rsidRPr="00197117" w:rsidRDefault="003819F1" w:rsidP="003819F1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კუნგის გაღების დუბლირებული (სალონიდან ელექტრო და საჭიროების შემთხვევაში გარედან მექანიკური) სისტემა;</w:t>
      </w:r>
    </w:p>
    <w:p w14:paraId="7CF16F4B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 xml:space="preserve">გარანტია: ქარხნულ წუნზე - არანაკლებ 2 წელი, შუშებზე - არანაკლებ </w:t>
      </w:r>
      <w:r w:rsidRPr="00840DFD">
        <w:rPr>
          <w:rFonts w:ascii="Sylfaen" w:hAnsi="Sylfaen" w:cs="Sylfaen"/>
          <w:sz w:val="20"/>
          <w:szCs w:val="20"/>
          <w:lang w:val="ka-GE"/>
        </w:rPr>
        <w:t>3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 წელი, ჯავშანზე - არანაკლებ 5 წელი.</w:t>
      </w:r>
    </w:p>
    <w:p w14:paraId="55479192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დაბურული წინა და უკანა გვერდითა მინები, წინა მინები  30%-ით, ხოლო უკანა მინები 70%-ით.</w:t>
      </w:r>
    </w:p>
    <w:p w14:paraId="35A87BA9" w14:textId="77777777" w:rsidR="003819F1" w:rsidRPr="00197117" w:rsidRDefault="003819F1" w:rsidP="003819F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B9CD245" w14:textId="77777777" w:rsidR="003819F1" w:rsidRPr="00197117" w:rsidRDefault="003819F1" w:rsidP="003819F1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23910F9" w14:textId="77777777" w:rsidR="003819F1" w:rsidRPr="00734C80" w:rsidRDefault="003819F1" w:rsidP="00420BDF">
      <w:pPr>
        <w:spacing w:after="0" w:line="360" w:lineRule="auto"/>
        <w:ind w:left="360" w:hanging="360"/>
        <w:rPr>
          <w:rFonts w:ascii="Sylfaen" w:hAnsi="Sylfaen"/>
          <w:lang w:val="ka-GE"/>
        </w:rPr>
      </w:pPr>
    </w:p>
    <w:p w14:paraId="519F6348" w14:textId="77777777" w:rsidR="001935E0" w:rsidRPr="001935E0" w:rsidRDefault="001935E0" w:rsidP="00734C80">
      <w:pPr>
        <w:spacing w:after="0" w:line="360" w:lineRule="auto"/>
        <w:ind w:left="360" w:hanging="360"/>
        <w:jc w:val="right"/>
        <w:rPr>
          <w:rFonts w:ascii="Sylfaen" w:hAnsi="Sylfaen" w:cs="Helvetica"/>
          <w:sz w:val="20"/>
          <w:szCs w:val="20"/>
          <w:lang w:val="ka-GE"/>
        </w:rPr>
      </w:pPr>
    </w:p>
    <w:p w14:paraId="2BAF7A6C" w14:textId="77777777" w:rsidR="005C7556" w:rsidRPr="006B1030" w:rsidRDefault="005C7556" w:rsidP="005C755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453BC40" w14:textId="77777777" w:rsidR="00951E02" w:rsidRDefault="00951E02" w:rsidP="00951E02">
      <w:pPr>
        <w:spacing w:after="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51E0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F36267" w:rsidP="00A9594C">
    <w:pPr>
      <w:pStyle w:val="Footer"/>
      <w:jc w:val="right"/>
    </w:pPr>
    <w:fldSimple w:instr=" DOCPROPERTY bjFoot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7F0018EC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936C9">
      <w:rPr>
        <w:rFonts w:ascii="Sylfaen" w:hAnsi="Sylfaen"/>
        <w:noProof/>
        <w:sz w:val="16"/>
        <w:szCs w:val="16"/>
      </w:rPr>
      <w:t>4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F36267" w:rsidP="00A9594C">
    <w:pPr>
      <w:pStyle w:val="Header"/>
      <w:jc w:val="right"/>
    </w:pPr>
    <w:fldSimple w:instr=" DOCPROPERTY bjHead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F36267" w:rsidP="00A9594C">
    <w:pPr>
      <w:pStyle w:val="Header"/>
      <w:jc w:val="right"/>
    </w:pPr>
    <w:fldSimple w:instr=" DOCPROPERTY bjHeaderBoth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F36267" w:rsidP="00A9594C">
    <w:pPr>
      <w:pStyle w:val="Header"/>
      <w:jc w:val="right"/>
    </w:pPr>
    <w:fldSimple w:instr=" DOCPROPERTY bjHeaderFirst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41C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5A1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E2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200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7FF"/>
    <w:rsid w:val="00371800"/>
    <w:rsid w:val="00372884"/>
    <w:rsid w:val="003728B2"/>
    <w:rsid w:val="00375C53"/>
    <w:rsid w:val="00376EC7"/>
    <w:rsid w:val="00376F37"/>
    <w:rsid w:val="003778BE"/>
    <w:rsid w:val="00380EC5"/>
    <w:rsid w:val="003819F1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BF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175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04BD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31B"/>
    <w:rsid w:val="006A0959"/>
    <w:rsid w:val="006A09CA"/>
    <w:rsid w:val="006A1CF8"/>
    <w:rsid w:val="006A2CD8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74E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5DB4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0DFD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36C9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88"/>
    <w:rsid w:val="00CF6EAE"/>
    <w:rsid w:val="00CF7DCE"/>
    <w:rsid w:val="00D008AA"/>
    <w:rsid w:val="00D015CF"/>
    <w:rsid w:val="00D01763"/>
    <w:rsid w:val="00D03199"/>
    <w:rsid w:val="00D03FFC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A7229"/>
    <w:rsid w:val="00EB0036"/>
    <w:rsid w:val="00EB29E1"/>
    <w:rsid w:val="00EB2B79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3F4F"/>
    <w:rsid w:val="00F35769"/>
    <w:rsid w:val="00F36215"/>
    <w:rsid w:val="00F36267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37D16A-5EB3-42DA-B9F9-D1E66987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739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6412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97</cp:revision>
  <cp:lastPrinted>2018-01-29T11:07:00Z</cp:lastPrinted>
  <dcterms:created xsi:type="dcterms:W3CDTF">2017-11-14T08:28:00Z</dcterms:created>
  <dcterms:modified xsi:type="dcterms:W3CDTF">2022-05-10T09:05:00Z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